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42E68" w:rsidRPr="00DC7595" w:rsidRDefault="00D42E68" w:rsidP="00D42E6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МБОУ СОШ п.Мариинский рейд</w:t>
      </w:r>
    </w:p>
    <w:p w:rsidR="00D42E68" w:rsidRPr="00DC7595" w:rsidRDefault="00D42E68" w:rsidP="00D42E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  РАССМОТРЕНО                          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</w:t>
      </w: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УТВЕРЖДЕНО</w:t>
      </w:r>
    </w:p>
    <w:p w:rsidR="00D42E68" w:rsidRPr="00DC7595" w:rsidRDefault="00D42E68" w:rsidP="00D42E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 заседании педагогического         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</w:t>
      </w: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Приказом по МБОУ СОШ</w:t>
      </w:r>
    </w:p>
    <w:p w:rsidR="00D42E68" w:rsidRDefault="00D42E68" w:rsidP="00D42E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совета  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№__</w:t>
      </w:r>
      <w:r w:rsidR="009D5B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26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_____от __</w:t>
      </w:r>
      <w:r w:rsidR="009D5B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30.10.15_______</w:t>
      </w: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</w:t>
      </w:r>
    </w:p>
    <w:p w:rsidR="00D42E68" w:rsidRPr="00DC7595" w:rsidRDefault="00D42E68" w:rsidP="00D42E68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Протокол №__</w:t>
      </w:r>
      <w:r w:rsidR="009D5B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 от _</w:t>
      </w:r>
      <w:r w:rsidR="009D5BD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30.10.15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________</w:t>
      </w:r>
      <w:r w:rsidRPr="00DC759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b/>
          <w:bCs/>
          <w:lang w:eastAsia="ru-RU"/>
        </w:rPr>
        <w:t>ПОЛОЖЕНИЕ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b/>
          <w:bCs/>
          <w:lang w:eastAsia="ru-RU"/>
        </w:rPr>
        <w:t>об охране здоровья обучающихся.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b/>
          <w:bCs/>
          <w:lang w:eastAsia="ru-RU"/>
        </w:rPr>
        <w:t>1. Основные положения.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1.1.Положение разработано в соответствии с: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-  Федеральным  законом от 29 декабря 2012 г. № 273-ФЗ «Об образовании в Российской Федерации»;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-  Федеральным законом  Российской Федерации от 21 ноября 2011 г. N 323-ФЗ "Об основах охраны здоровья граждан в Российской Федерации";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-  СанПиН 2.4.2.2821-10«Санитарно-эпидемиологические требования к условиям и организации обучения в общеобразовательных учреждениях»;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-  Конвенцией по правам ребенка, ст. 6, п. 1,2, ст.19; 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- Конституцией РФ, ст. 41, п. 3, ст.; 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- Федеральным законом «Об основных гарантиях прав ребенка в РФ» 24.07.98 № 124-ФЗ; 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- Гражданским кодексом РФ, гл. 59, ст. 1064 «Общие основания ответственности за причинение вреда», ст.1065 «Предупреждение причинения вреда»; 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- Семейным кодексом РФ, раздел 4, гл. 12, ст. 63, 65 «Права родителей по воспитанию и образованию детей»; 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- Приказом Минобразования РФ от 15.01.02 № 76 «О создании безопасных условий жизнедеятельности обучающихся в образовательных учреждениях»; 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- Приказом Минобразования РФ от 07.08.2000 № 2414 и Письмо Минобразования РФ от 12.07.2000 № 22-06.788 «О принятии дополнительных мер по предотвращению несчастных случаев с обучающимися и работниками образовательных учреждений »; 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- Приказом Минобразования РФ от 26.04.02 № 29/2084-6 «О всероссийской диспансеризации детей в 2002 г.».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 xml:space="preserve">1.2.Настоящее Положение регулирует отношения, возникающие в сфере охраны здоровья учащихся  в  </w:t>
      </w:r>
      <w:r w:rsidR="00D42E68">
        <w:rPr>
          <w:rFonts w:ascii="Times New Roman" w:eastAsia="Times New Roman" w:hAnsi="Times New Roman" w:cs="Times New Roman"/>
          <w:lang w:eastAsia="ru-RU"/>
        </w:rPr>
        <w:t>МБОУСОШ п.Мариинский рейд</w:t>
      </w:r>
      <w:r w:rsidRPr="00D42E68">
        <w:rPr>
          <w:rFonts w:ascii="Times New Roman" w:eastAsia="Times New Roman" w:hAnsi="Times New Roman" w:cs="Times New Roman"/>
          <w:lang w:eastAsia="ru-RU"/>
        </w:rPr>
        <w:t xml:space="preserve"> (далее - Школа) и представляет собой систему реализации необходимых условий, обеспечивающих сохранение и укрепление физического, социального и психологического здоровья учащихся.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lastRenderedPageBreak/>
        <w:t> 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b/>
          <w:bCs/>
          <w:lang w:eastAsia="ru-RU"/>
        </w:rPr>
        <w:t>2. Охрана здоровья учащихся.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2.1.Охрана здоровья  учащихся включает в себя: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- оказание первичной медико-санитарной помощи в порядке, установленном законодательством в сфере охраны здоровья;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-  организацию питания учащихся, согласно установленному графику питания;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- определение оптимальной учебной, внеучебной нагрузки, режима учебных занятий и продолжительности каникул;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- пропаганду и обучение навыкам здорового образа жизни, требованиям охраны труда;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- организацию и создание условий для профилактики заболеваний и оздоровления учащихся, для занятия ими физической культурой и спортом;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- прохождение учащимися в соответствии с законодательством Российской Федерации периодических медицинских осмотров и диспансеризации;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- профилактику и запрещение курения, употребления алкогольных, слабоалкогольных напитков, пива, наркотических средств и психотропных веществ, и аналогов и других одурманивающих веществ;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- обеспечение безопасности учащихся во время пребывания в Школе;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- профилактику несчастных случаев с учащимися во время пребывания в Школе;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- проведение санитарно-противоэпидемических и профилактических мероприятий.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2.2. Организация охраны здоровья учащихся (за исключением оказания первичной медико-санитарной помощи, прохождения периодических медицинских осмотров и диспансеризации) осуществляется Школой;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2.3. Организацию оказания первичной медико-санитарной помощи учащихся осуществляют органы исполнительной власти в сфере здравоохранения.  Школа предоставляет помещение с соответствующими условиями для работы медицинских работников.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2.4. Школа осуществляет образовательную деятельность, при реализации образовательных программ и создает условия для охраны здоровья учащихся, в том числе обеспечивает: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- текущий контроль за состоянием здоровья учащихся;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- проведение санитарно-гигиенических, профилактических и оздоровительных мероприятий, обучение и воспитание в сфере охраны здоровья граждан в Российской Федерации;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- соблюдение государственных санитарно-эпидемиологических правил и нормативов;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 xml:space="preserve">- расследование и учет несчастных случаев с учащимися во время пребывания в Школе,  в порядке, установленном федеральным органом исполнительной власти, осуществляющим функции по выработке государственной политики и нормативно-правовому регулированию в сфере образования, по согласованию с федеральным органом исполнительной власти, </w:t>
      </w:r>
      <w:r w:rsidRPr="00D42E68">
        <w:rPr>
          <w:rFonts w:ascii="Times New Roman" w:eastAsia="Times New Roman" w:hAnsi="Times New Roman" w:cs="Times New Roman"/>
          <w:lang w:eastAsia="ru-RU"/>
        </w:rPr>
        <w:lastRenderedPageBreak/>
        <w:t>осуществляющим функции по выработке государственной политики и нормативно-правовому регулированию в сфере здравоохранения.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2.5. Обучение учащихся, осваивающих основные общеобразовательные программы и нуждающихся в длительном лечении,  а также детей-инвалидов, которые по состоянию здоровья не могут посещать Школу, организовывается обучение на дому. Основанием для организации обучения на дому  являются заключение медицинской организации и в письменной форме обращение родителей (законных представителей).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2.6. Порядок регламентации и оформления отношений Школы и родителей (законных представителей) учащихся, нуждающихся в длительном лечении, а также детей-инвалидов в части организации обучения по основным общеобразовательным программам на дому  определяется нормативным правовым актом уполномоченного органа государственной власти субъекта Российской Федерации.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 </w:t>
      </w:r>
      <w:r w:rsidRPr="00D42E68">
        <w:rPr>
          <w:rFonts w:ascii="Times New Roman" w:eastAsia="Times New Roman" w:hAnsi="Times New Roman" w:cs="Times New Roman"/>
          <w:b/>
          <w:bCs/>
          <w:lang w:eastAsia="ru-RU"/>
        </w:rPr>
        <w:t>3. Психолого-педагогическая, медицинская и социальная помощь учащимся, испытывающим трудности в освоении основных общеобразовательных программ, развитии и социальной адаптации.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3.1. Психолого-педагогическая, медицинская и социальная помощь оказывается детям, испытывающим трудности в освоении основных общеобразовательных программ, развитии и социальной адаптации,   ведется  специалистами медико-психолого-социального сопровождения, в которое входят: педагог-психолог, социальный педагог, медицинский работник.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3.2. Психолого-педагогическая, медицинская и социальная помощь включает в себя: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- психолого-педагогическое консультирование учащихся их родителей (законных представителей) и педагогических работников;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- коррекционно-развивающие и компенсирующие занятия с учащимися;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- помощь учащимся в профориентации, получении профессии и социальной адаптации;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3.3. Психолого-педагогическая, медицинская и социальная помощь оказывается детям на основании заявления или согласия в письменной форме их родителей (законных представителей).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3.4. Специалисты медико-психолого-социального сопровождения  также оказывают помощь Школе по вопросам реализации основных общеобразовательных программ, обучения и воспитания учащихся, в том числе осуществляет психолого-педагогическое сопровождение реализации основных общеобразовательных программ, оказывают методическую помощь, включая помощь в разработке образовательных программ, индивидуальных учебных планов, выборе оптимальных методов обучения и воспитания учащихся, испытывающих трудности в освоении основных общеобразовательных программ, выявлении и устранении потенциальных препятствий к обучению.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b/>
          <w:bCs/>
          <w:lang w:eastAsia="ru-RU"/>
        </w:rPr>
        <w:t> 4. Требования к организации медицинского обслуживания  учащихся  и прохождению медицинских осмотров работниками.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4.1. Медицинские осмотры  учащихся  в Школе  организовываются и проводятся  в порядке, установленным федеральным органом исполнительной власти в области здравоохранения.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4.2.  Учащихся  допускают к занятиям  после перенесенного заболевания только при наличии справки врача-педиатра.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4.3. В Школе организуется работа по профилактике инфекционных и неинфекционных заболеваний.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lastRenderedPageBreak/>
        <w:t>4.4. С целью выявления педикулеза не реже 4 раз в год после каждых каникул и ежемесячно выборочно (четыре-пять классов)  медсестра  проводит  осмотры детей.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4.5. При обнаружении чесотки и педикулеза  учащиеся на время проведения лечения отстраняются от посещения учреждения. Они могут быть допущены в Школу только после завершения всего комплекса лечебно-профилактических мероприятий, подтвержденных справкой от врача.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При выявлении в учреждении чесотки проводят текущую дезинфекцию в соответствии с требованиями территориального органа, осуществляющего государственный санитарно-эпидемиологический надзор.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4.6. В классном журнале оформляется лист здоровья, в который для каждого учащегося вносят сведения об антропометрических данных, группе здоровья, группе занятий физической культурой, состоянии здоровья, рекомендуемом размере учебной мебели, а также медицинские рекомендации.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4.7. Все работники общеобразовательного учреждения проходят предварительные и периодические медицинские осмотры, должны быть привиты в соответствии с национальным календарем профилактических прививок. Каждый работник общеобразовательного учреждения должен иметь личную медицинскую книжку установленного образца.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Работники, уклоняющиеся от прохождения медицинских осмотров, не допускаются к работе.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4.8. Педагогические работники  при трудоустройстве проходят профессиональную гигиеническую подготовку и аттестацию.</w:t>
      </w:r>
    </w:p>
    <w:p w:rsidR="00061CAE" w:rsidRPr="00D42E68" w:rsidRDefault="00061CAE" w:rsidP="00D42E6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D42E68">
        <w:rPr>
          <w:rFonts w:ascii="Times New Roman" w:eastAsia="Times New Roman" w:hAnsi="Times New Roman" w:cs="Times New Roman"/>
          <w:lang w:eastAsia="ru-RU"/>
        </w:rPr>
        <w:t> </w:t>
      </w:r>
    </w:p>
    <w:p w:rsidR="00654874" w:rsidRPr="00D42E68" w:rsidRDefault="009D5BD9" w:rsidP="00D42E68">
      <w:pPr>
        <w:jc w:val="both"/>
        <w:rPr>
          <w:rFonts w:ascii="Times New Roman" w:hAnsi="Times New Roman" w:cs="Times New Roman"/>
        </w:rPr>
      </w:pPr>
    </w:p>
    <w:sectPr w:rsidR="00654874" w:rsidRPr="00D42E68" w:rsidSect="00CC45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C46452"/>
    <w:multiLevelType w:val="multilevel"/>
    <w:tmpl w:val="DB587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/>
  <w:rsids>
    <w:rsidRoot w:val="00061CAE"/>
    <w:rsid w:val="00061CAE"/>
    <w:rsid w:val="000816F5"/>
    <w:rsid w:val="00215CF2"/>
    <w:rsid w:val="002D17F0"/>
    <w:rsid w:val="005C2101"/>
    <w:rsid w:val="007B5528"/>
    <w:rsid w:val="009D5BD9"/>
    <w:rsid w:val="00A57ACB"/>
    <w:rsid w:val="00CC4595"/>
    <w:rsid w:val="00D42E68"/>
    <w:rsid w:val="00FD16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459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061C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061CAE"/>
    <w:rPr>
      <w:b/>
      <w:bCs/>
    </w:rPr>
  </w:style>
  <w:style w:type="character" w:styleId="a5">
    <w:name w:val="Hyperlink"/>
    <w:basedOn w:val="a0"/>
    <w:uiPriority w:val="99"/>
    <w:semiHidden/>
    <w:unhideWhenUsed/>
    <w:rsid w:val="00061CA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138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24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6922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542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589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0083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5961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0359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1273</TotalTime>
  <Pages>1</Pages>
  <Words>1308</Words>
  <Characters>7460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8751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</dc:creator>
  <cp:keywords/>
  <dc:description/>
  <cp:lastModifiedBy>Виктория</cp:lastModifiedBy>
  <cp:revision>5</cp:revision>
  <cp:lastPrinted>2015-10-27T05:46:00Z</cp:lastPrinted>
  <dcterms:created xsi:type="dcterms:W3CDTF">2015-10-23T06:29:00Z</dcterms:created>
  <dcterms:modified xsi:type="dcterms:W3CDTF">2017-09-28T01:53:00Z</dcterms:modified>
</cp:coreProperties>
</file>